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F4A" w:rsidRDefault="00201F4A" w:rsidP="00201F4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1B833ED0" wp14:editId="150D60D8">
            <wp:extent cx="1239769" cy="414162"/>
            <wp:effectExtent l="0" t="0" r="0" b="5080"/>
            <wp:docPr id="4" name="Obraz 4" descr="logo_ans_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logo_ans_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40" cy="42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F4A" w:rsidRDefault="00201F4A" w:rsidP="00BE677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01F4A" w:rsidRDefault="00201F4A" w:rsidP="00201F4A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A8537F">
        <w:rPr>
          <w:b/>
        </w:rPr>
        <w:t>INSTRUKCJA BHP</w:t>
      </w:r>
      <w:r>
        <w:t xml:space="preserve"> </w:t>
      </w:r>
      <w:r>
        <w:br/>
      </w:r>
      <w:r w:rsidRPr="00A8537F">
        <w:rPr>
          <w:b/>
        </w:rPr>
        <w:t>w sprawie</w:t>
      </w:r>
      <w:r w:rsidR="001D656B">
        <w:rPr>
          <w:b/>
        </w:rPr>
        <w:t>:</w:t>
      </w:r>
      <w:bookmarkStart w:id="0" w:name="_GoBack"/>
      <w:bookmarkEnd w:id="0"/>
      <w:r w:rsidRPr="00A8537F">
        <w:rPr>
          <w:rFonts w:cs="Calibri"/>
          <w:b/>
          <w:bCs/>
        </w:rPr>
        <w:t xml:space="preserve"> </w:t>
      </w:r>
      <w:r w:rsidRPr="00532C8A">
        <w:rPr>
          <w:rFonts w:cs="Calibri"/>
          <w:b/>
          <w:bCs/>
        </w:rPr>
        <w:t>Sposób postępowania na wypadek pożaru i innego zagrożenia</w:t>
      </w:r>
    </w:p>
    <w:p w:rsidR="00201F4A" w:rsidRDefault="00201F4A" w:rsidP="00201F4A">
      <w:pPr>
        <w:autoSpaceDE w:val="0"/>
        <w:autoSpaceDN w:val="0"/>
        <w:adjustRightInd w:val="0"/>
        <w:jc w:val="center"/>
        <w:rPr>
          <w:rFonts w:cs="Calibri"/>
        </w:rPr>
      </w:pPr>
    </w:p>
    <w:p w:rsidR="00201F4A" w:rsidRDefault="00201F4A" w:rsidP="00201F4A">
      <w:pPr>
        <w:autoSpaceDE w:val="0"/>
        <w:autoSpaceDN w:val="0"/>
        <w:adjustRightInd w:val="0"/>
        <w:jc w:val="center"/>
        <w:rPr>
          <w:rFonts w:cs="Calibri"/>
        </w:rPr>
      </w:pPr>
    </w:p>
    <w:p w:rsidR="00201F4A" w:rsidRPr="00532C8A" w:rsidRDefault="00201F4A" w:rsidP="00201F4A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532C8A">
        <w:rPr>
          <w:rFonts w:ascii="Calibri" w:hAnsi="Calibri" w:cs="Calibri"/>
        </w:rPr>
        <w:t>Każdy, kto zauważy pożar lub inne zagrożenie obowiązany jest natychmiast zaalarmować:</w:t>
      </w:r>
    </w:p>
    <w:p w:rsidR="00201F4A" w:rsidRDefault="00201F4A" w:rsidP="00201F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9C1595">
        <w:rPr>
          <w:rFonts w:ascii="Calibri" w:hAnsi="Calibri" w:cs="Calibri"/>
        </w:rPr>
        <w:t>głosem inne osoby znajdujące się w zagrożonym obiekcie,</w:t>
      </w:r>
    </w:p>
    <w:p w:rsidR="00201F4A" w:rsidRDefault="00201F4A" w:rsidP="00201F4A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532C8A">
        <w:rPr>
          <w:rFonts w:ascii="Calibri" w:hAnsi="Calibri" w:cs="Calibri"/>
        </w:rPr>
        <w:t>Straż Pożarną (numer telefonu alarmowego  –112, 998)</w:t>
      </w:r>
    </w:p>
    <w:p w:rsidR="00201F4A" w:rsidRDefault="00201F4A" w:rsidP="00201F4A">
      <w:pPr>
        <w:pStyle w:val="Akapitzlist"/>
        <w:autoSpaceDE w:val="0"/>
        <w:autoSpaceDN w:val="0"/>
        <w:adjustRightInd w:val="0"/>
        <w:ind w:left="1080"/>
        <w:rPr>
          <w:rFonts w:ascii="Calibri" w:hAnsi="Calibri" w:cs="Calibri"/>
        </w:rPr>
      </w:pPr>
      <w:r w:rsidRPr="00532C8A">
        <w:rPr>
          <w:rFonts w:ascii="Calibri" w:hAnsi="Calibri" w:cs="Calibri"/>
        </w:rPr>
        <w:t>Aby skutecznie i sprawnie zgłosić pożar należy podać:</w:t>
      </w:r>
    </w:p>
    <w:p w:rsidR="00201F4A" w:rsidRDefault="00201F4A" w:rsidP="00201F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9C1595">
        <w:rPr>
          <w:rFonts w:ascii="Calibri" w:hAnsi="Calibri" w:cs="Calibri"/>
        </w:rPr>
        <w:t>azwisko i Imię oraz numer telefonu z którego się dzwoni,</w:t>
      </w:r>
    </w:p>
    <w:p w:rsidR="00201F4A" w:rsidRDefault="00201F4A" w:rsidP="00201F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532C8A">
        <w:rPr>
          <w:rFonts w:ascii="Calibri" w:hAnsi="Calibri" w:cs="Calibri"/>
        </w:rPr>
        <w:t>miejsce zdarzenia (dokładny adres, nazwa obiektu, instytucji, piętro),</w:t>
      </w:r>
    </w:p>
    <w:p w:rsidR="00201F4A" w:rsidRDefault="00201F4A" w:rsidP="00201F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532C8A">
        <w:rPr>
          <w:rFonts w:ascii="Calibri" w:hAnsi="Calibri" w:cs="Calibri"/>
        </w:rPr>
        <w:t>rodzaj zdarzenia (np. pali się sala wykładowa w budynku),</w:t>
      </w:r>
    </w:p>
    <w:p w:rsidR="00201F4A" w:rsidRPr="00532C8A" w:rsidRDefault="00201F4A" w:rsidP="00201F4A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532C8A">
        <w:rPr>
          <w:rFonts w:ascii="Calibri" w:hAnsi="Calibri" w:cs="Calibri"/>
        </w:rPr>
        <w:t>czy istnieje zagrożenie zdrowia i życia ludzi, następnie należy postępować według poleceń dyżurnego</w:t>
      </w:r>
      <w:r>
        <w:rPr>
          <w:rFonts w:ascii="Calibri" w:hAnsi="Calibri" w:cs="Calibri"/>
        </w:rPr>
        <w:t>.</w:t>
      </w:r>
    </w:p>
    <w:p w:rsidR="00201F4A" w:rsidRPr="009C1595" w:rsidRDefault="00201F4A" w:rsidP="00201F4A">
      <w:pPr>
        <w:autoSpaceDE w:val="0"/>
        <w:autoSpaceDN w:val="0"/>
        <w:adjustRightInd w:val="0"/>
        <w:rPr>
          <w:rFonts w:cs="Calibri"/>
        </w:rPr>
      </w:pPr>
      <w:r w:rsidRPr="009C1595">
        <w:rPr>
          <w:rFonts w:cs="Calibri"/>
        </w:rPr>
        <w:t>Uwaga: po potwierdzeniu przyjęcia meldunku przez dyżurnego należy rozłączyć się</w:t>
      </w:r>
      <w:r>
        <w:rPr>
          <w:rFonts w:cs="Calibri"/>
        </w:rPr>
        <w:t xml:space="preserve"> </w:t>
      </w:r>
      <w:r w:rsidRPr="009C1595">
        <w:rPr>
          <w:rFonts w:cs="Calibri"/>
        </w:rPr>
        <w:t>i odczekać na ewentualne sprawdzenie</w:t>
      </w:r>
      <w:r>
        <w:rPr>
          <w:rFonts w:cs="Calibri"/>
        </w:rPr>
        <w:t>, zgłoszenia przez dyżurnego</w:t>
      </w:r>
    </w:p>
    <w:p w:rsidR="00201F4A" w:rsidRDefault="00201F4A" w:rsidP="00201F4A">
      <w:pPr>
        <w:autoSpaceDE w:val="0"/>
        <w:autoSpaceDN w:val="0"/>
        <w:adjustRightInd w:val="0"/>
        <w:jc w:val="center"/>
        <w:rPr>
          <w:rFonts w:cs="Calibri"/>
          <w:b/>
        </w:rPr>
      </w:pPr>
      <w:r w:rsidRPr="009C1595">
        <w:rPr>
          <w:rFonts w:cs="Calibri"/>
          <w:b/>
        </w:rPr>
        <w:t>Akcja Ratowniczo-Gaśnicza</w:t>
      </w:r>
    </w:p>
    <w:p w:rsidR="00201F4A" w:rsidRPr="00061957" w:rsidRDefault="00201F4A" w:rsidP="00201F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61957">
        <w:rPr>
          <w:rFonts w:asciiTheme="minorHAnsi" w:hAnsiTheme="minorHAnsi" w:cstheme="minorHAnsi"/>
        </w:rPr>
        <w:t>Równocześnie z powiadomieniem Straży Pożarnej należy przystąpić do działań gaśniczych przy pomocy podręcznego sprzętu gaśniczego znajdującego się w obiekcie.</w:t>
      </w:r>
    </w:p>
    <w:p w:rsidR="00201F4A" w:rsidRPr="00061957" w:rsidRDefault="00201F4A" w:rsidP="00201F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61957">
        <w:rPr>
          <w:rFonts w:asciiTheme="minorHAnsi" w:hAnsiTheme="minorHAnsi" w:cstheme="minorHAnsi"/>
        </w:rPr>
        <w:t>Do czasu przybycia Straży Pożarnej kierowanie działaniami ratowniczymi obejmuje Kanclerz lub osoba upoważniona.</w:t>
      </w:r>
    </w:p>
    <w:p w:rsidR="00201F4A" w:rsidRPr="00061957" w:rsidRDefault="00201F4A" w:rsidP="00201F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61957">
        <w:rPr>
          <w:rFonts w:asciiTheme="minorHAnsi" w:hAnsiTheme="minorHAnsi" w:cstheme="minorHAnsi"/>
        </w:rPr>
        <w:t>Na drodze dojazdowej wezwanej na pomoc Straży Pożarnej kierujący działaniami ratowniczymi może wyznaczyć osobę, która kieruje jednostki ratowniczo-gaśnicze do miejsca zdarzenia.</w:t>
      </w:r>
    </w:p>
    <w:p w:rsidR="00201F4A" w:rsidRPr="00061957" w:rsidRDefault="00201F4A" w:rsidP="00201F4A">
      <w:pPr>
        <w:pStyle w:val="Akapitzlist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61957">
        <w:rPr>
          <w:rFonts w:asciiTheme="minorHAnsi" w:hAnsiTheme="minorHAnsi" w:cstheme="minorHAnsi"/>
        </w:rPr>
        <w:t>Dotychczasowy kierujący działaniami ratowniczymi zgłasza się do przybyłego dowódcy jednostki ratowniczo-gaśniczej, któremu przekazuje dowodzenie i przedstawia mu wszystkie posiadane informacje o:</w:t>
      </w:r>
    </w:p>
    <w:p w:rsidR="00201F4A" w:rsidRPr="00061957" w:rsidRDefault="00201F4A" w:rsidP="00201F4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61957">
        <w:rPr>
          <w:rFonts w:asciiTheme="minorHAnsi" w:hAnsiTheme="minorHAnsi" w:cstheme="minorHAnsi"/>
        </w:rPr>
        <w:t>osobach zagrożonych i miejscu ich przebywania,</w:t>
      </w:r>
    </w:p>
    <w:p w:rsidR="00201F4A" w:rsidRPr="00061957" w:rsidRDefault="00201F4A" w:rsidP="00201F4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61957">
        <w:rPr>
          <w:rFonts w:asciiTheme="minorHAnsi" w:hAnsiTheme="minorHAnsi" w:cstheme="minorHAnsi"/>
        </w:rPr>
        <w:t>miejscu powstania zdarzenia, jego wielkości, rodzaju,</w:t>
      </w:r>
    </w:p>
    <w:p w:rsidR="00201F4A" w:rsidRPr="00061957" w:rsidRDefault="00201F4A" w:rsidP="00201F4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61957">
        <w:rPr>
          <w:rFonts w:asciiTheme="minorHAnsi" w:hAnsiTheme="minorHAnsi" w:cstheme="minorHAnsi"/>
        </w:rPr>
        <w:t>podjętych działaniach ratowniczych,</w:t>
      </w:r>
    </w:p>
    <w:p w:rsidR="00201F4A" w:rsidRPr="00061957" w:rsidRDefault="00201F4A" w:rsidP="00201F4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61957">
        <w:rPr>
          <w:rFonts w:asciiTheme="minorHAnsi" w:hAnsiTheme="minorHAnsi" w:cstheme="minorHAnsi"/>
        </w:rPr>
        <w:t>ilości i rodzaju sprzętu zgromadzonego do prowadzenia działań ratowniczo-gaśniczych,</w:t>
      </w:r>
    </w:p>
    <w:p w:rsidR="00201F4A" w:rsidRPr="00061957" w:rsidRDefault="00201F4A" w:rsidP="00201F4A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61957">
        <w:rPr>
          <w:rFonts w:asciiTheme="minorHAnsi" w:hAnsiTheme="minorHAnsi" w:cstheme="minorHAnsi"/>
        </w:rPr>
        <w:t>innych istotnych faktach mogących mieć wpływ na przebieg działań ratowniczo-gaśniczych,</w:t>
      </w:r>
    </w:p>
    <w:p w:rsidR="00201F4A" w:rsidRPr="00061957" w:rsidRDefault="00201F4A" w:rsidP="00201F4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61957">
        <w:rPr>
          <w:rFonts w:asciiTheme="minorHAnsi" w:hAnsiTheme="minorHAnsi" w:cstheme="minorHAnsi"/>
        </w:rPr>
        <w:t>Każda osoba przystępująca do działań ratowniczych powinna:</w:t>
      </w:r>
    </w:p>
    <w:p w:rsidR="00201F4A" w:rsidRPr="00061957" w:rsidRDefault="00201F4A" w:rsidP="00201F4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061957">
        <w:rPr>
          <w:rFonts w:asciiTheme="minorHAnsi" w:hAnsiTheme="minorHAnsi" w:cstheme="minorHAnsi"/>
        </w:rPr>
        <w:t xml:space="preserve">zaalarmować  i ewakuować osoby ze strefy zagrożenia, </w:t>
      </w:r>
    </w:p>
    <w:p w:rsidR="00201F4A" w:rsidRPr="00061957" w:rsidRDefault="00201F4A" w:rsidP="00201F4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61957">
        <w:rPr>
          <w:rFonts w:asciiTheme="minorHAnsi" w:hAnsiTheme="minorHAnsi" w:cstheme="minorHAnsi"/>
        </w:rPr>
        <w:t>wyłączyć napięcie w obwodach elektrycznych pomieszczeń objętych pożarem lub w całym obiekcie – „Nie wolno gasić wodą instalacji i urządzeń elektrycznych będących pod napięciem”,</w:t>
      </w:r>
    </w:p>
    <w:p w:rsidR="00201F4A" w:rsidRPr="00061957" w:rsidRDefault="00201F4A" w:rsidP="00201F4A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061957">
        <w:rPr>
          <w:rFonts w:asciiTheme="minorHAnsi" w:hAnsiTheme="minorHAnsi" w:cstheme="minorHAnsi"/>
        </w:rPr>
        <w:t>prowadzić działania ratowniczo-gaśnicze w sposób zapewniający maksymalne bezpieczeństwo ludzi.</w:t>
      </w:r>
    </w:p>
    <w:p w:rsidR="00201F4A" w:rsidRDefault="00201F4A" w:rsidP="00201F4A">
      <w:pPr>
        <w:jc w:val="center"/>
      </w:pPr>
    </w:p>
    <w:p w:rsidR="00201F4A" w:rsidRDefault="00201F4A" w:rsidP="00201F4A">
      <w:pPr>
        <w:ind w:left="3540" w:firstLine="708"/>
        <w:jc w:val="center"/>
      </w:pPr>
      <w:r w:rsidRPr="00CE3636">
        <w:rPr>
          <w:rFonts w:cs="Calibri"/>
        </w:rPr>
        <w:t>REKTOR dr</w:t>
      </w:r>
      <w:r>
        <w:rPr>
          <w:rFonts w:cs="Calibri"/>
        </w:rPr>
        <w:t xml:space="preserve"> Paweł Strózik</w:t>
      </w:r>
    </w:p>
    <w:p w:rsidR="00BE677E" w:rsidRDefault="00BE677E"/>
    <w:sectPr w:rsidR="00BE677E" w:rsidSect="001C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542D"/>
    <w:multiLevelType w:val="hybridMultilevel"/>
    <w:tmpl w:val="BB1EF486"/>
    <w:lvl w:ilvl="0" w:tplc="50A41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D17B79"/>
    <w:multiLevelType w:val="hybridMultilevel"/>
    <w:tmpl w:val="C6C4F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4344"/>
    <w:multiLevelType w:val="hybridMultilevel"/>
    <w:tmpl w:val="B2BA05A6"/>
    <w:lvl w:ilvl="0" w:tplc="8A58E0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E4D19"/>
    <w:multiLevelType w:val="hybridMultilevel"/>
    <w:tmpl w:val="D2C68FD6"/>
    <w:lvl w:ilvl="0" w:tplc="AD868D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7B50AB"/>
    <w:multiLevelType w:val="hybridMultilevel"/>
    <w:tmpl w:val="23DACA9A"/>
    <w:lvl w:ilvl="0" w:tplc="45228D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5E0DC0"/>
    <w:multiLevelType w:val="hybridMultilevel"/>
    <w:tmpl w:val="C922B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7E"/>
    <w:rsid w:val="001C032D"/>
    <w:rsid w:val="001D656B"/>
    <w:rsid w:val="00201F4A"/>
    <w:rsid w:val="00B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1F62"/>
  <w15:docId w15:val="{A4962272-BDD2-4200-9D94-14392C11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77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7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E6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67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677E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7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7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1855</Characters>
  <Application>Microsoft Office Word</Application>
  <DocSecurity>0</DocSecurity>
  <Lines>15</Lines>
  <Paragraphs>4</Paragraphs>
  <ScaleCrop>false</ScaleCrop>
  <Company>Państwowa Wyższa Szkoła Zawodowa w Raciborzu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Łaciok</dc:creator>
  <cp:keywords/>
  <dc:description/>
  <cp:lastModifiedBy>Łaciok Marek</cp:lastModifiedBy>
  <cp:revision>4</cp:revision>
  <dcterms:created xsi:type="dcterms:W3CDTF">2019-09-18T06:52:00Z</dcterms:created>
  <dcterms:modified xsi:type="dcterms:W3CDTF">2022-11-21T06:41:00Z</dcterms:modified>
</cp:coreProperties>
</file>